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00" w:rsidRDefault="00C74945" w:rsidP="00C74945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6F087F" w:rsidRDefault="006F087F" w:rsidP="00C74945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075" w:rsidRPr="00D645A8" w:rsidRDefault="006F087F" w:rsidP="006F087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публикаций в международных рецензируемых научных журналах, </w:t>
      </w:r>
    </w:p>
    <w:p w:rsidR="006F087F" w:rsidRDefault="006F087F" w:rsidP="006F087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5A8">
        <w:rPr>
          <w:rFonts w:ascii="Times New Roman" w:hAnsi="Times New Roman" w:cs="Times New Roman"/>
          <w:b/>
          <w:sz w:val="24"/>
          <w:szCs w:val="24"/>
        </w:rPr>
        <w:t xml:space="preserve">научных статей в </w:t>
      </w:r>
      <w:r w:rsidR="00DB4075" w:rsidRPr="00D645A8">
        <w:rPr>
          <w:rFonts w:ascii="Times New Roman" w:hAnsi="Times New Roman" w:cs="Times New Roman"/>
          <w:b/>
          <w:sz w:val="24"/>
          <w:szCs w:val="24"/>
        </w:rPr>
        <w:t xml:space="preserve">периодических научных изданиях </w:t>
      </w:r>
      <w:proofErr w:type="spellStart"/>
      <w:r w:rsidR="00807A1C" w:rsidRPr="00D64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Мусалиевой</w:t>
      </w:r>
      <w:proofErr w:type="spellEnd"/>
      <w:r w:rsidR="00807A1C" w:rsidRPr="00D64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Розы </w:t>
      </w:r>
      <w:proofErr w:type="spellStart"/>
      <w:r w:rsidR="00807A1C" w:rsidRPr="00D64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Джалиловны</w:t>
      </w:r>
      <w:proofErr w:type="spellEnd"/>
      <w:r w:rsidR="00807A1C" w:rsidRPr="00D64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45A8">
        <w:rPr>
          <w:rFonts w:ascii="Times New Roman" w:hAnsi="Times New Roman" w:cs="Times New Roman"/>
          <w:b/>
          <w:sz w:val="24"/>
          <w:szCs w:val="24"/>
        </w:rPr>
        <w:t>опубликованных после защиты диссертации</w:t>
      </w:r>
      <w:r w:rsidR="00DB4075" w:rsidRPr="00D64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A1C">
        <w:rPr>
          <w:rFonts w:ascii="Times New Roman" w:hAnsi="Times New Roman" w:cs="Times New Roman"/>
          <w:b/>
          <w:sz w:val="24"/>
          <w:szCs w:val="24"/>
        </w:rPr>
        <w:t>(2010-2023 годы) (по состоянию01.04.2023 г.)</w:t>
      </w:r>
    </w:p>
    <w:p w:rsidR="00807A1C" w:rsidRPr="0069580E" w:rsidRDefault="00807A1C" w:rsidP="0069580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80E" w:rsidRPr="0069580E" w:rsidRDefault="0069580E" w:rsidP="00695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580E">
        <w:rPr>
          <w:rFonts w:ascii="Times New Roman" w:hAnsi="Times New Roman" w:cs="Times New Roman"/>
          <w:b/>
          <w:bCs/>
          <w:sz w:val="24"/>
          <w:szCs w:val="24"/>
        </w:rPr>
        <w:t xml:space="preserve">h-индекс </w:t>
      </w:r>
      <w:proofErr w:type="spellStart"/>
      <w:r w:rsidRPr="0069580E">
        <w:rPr>
          <w:rFonts w:ascii="Times New Roman" w:hAnsi="Times New Roman" w:cs="Times New Roman"/>
          <w:b/>
          <w:bCs/>
          <w:i/>
          <w:sz w:val="24"/>
          <w:szCs w:val="24"/>
        </w:rPr>
        <w:t>Хирша</w:t>
      </w:r>
      <w:proofErr w:type="spellEnd"/>
      <w:r w:rsidRPr="006958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9580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69580E">
        <w:rPr>
          <w:rFonts w:ascii="Times New Roman" w:hAnsi="Times New Roman" w:cs="Times New Roman"/>
          <w:b/>
          <w:sz w:val="24"/>
          <w:szCs w:val="24"/>
        </w:rPr>
        <w:t xml:space="preserve"> по базе данных SCOPUS</w:t>
      </w:r>
    </w:p>
    <w:p w:rsidR="0069580E" w:rsidRPr="0069580E" w:rsidRDefault="0069580E" w:rsidP="00695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8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Scopus Author ID:  </w:t>
      </w:r>
      <w:r w:rsidRPr="006958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57225051406</w:t>
      </w:r>
    </w:p>
    <w:p w:rsidR="0069580E" w:rsidRPr="0069580E" w:rsidRDefault="0069580E" w:rsidP="00695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8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 of Science Researcher ID:  </w:t>
      </w:r>
      <w:r w:rsidRPr="006958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AHH-4145-2022</w:t>
      </w:r>
    </w:p>
    <w:p w:rsidR="0069580E" w:rsidRPr="0069580E" w:rsidRDefault="0069580E" w:rsidP="00695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8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ORCID: </w:t>
      </w:r>
      <w:r w:rsidRPr="006958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https://orcid.org/0000-0001-5558-9316</w:t>
      </w:r>
    </w:p>
    <w:p w:rsidR="00E239E4" w:rsidRPr="00B47724" w:rsidRDefault="00E239E4" w:rsidP="00B47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15383" w:type="dxa"/>
        <w:tblLook w:val="04A0" w:firstRow="1" w:lastRow="0" w:firstColumn="1" w:lastColumn="0" w:noHBand="0" w:noVBand="1"/>
      </w:tblPr>
      <w:tblGrid>
        <w:gridCol w:w="563"/>
        <w:gridCol w:w="2550"/>
        <w:gridCol w:w="1444"/>
        <w:gridCol w:w="1817"/>
        <w:gridCol w:w="1859"/>
        <w:gridCol w:w="1352"/>
        <w:gridCol w:w="1444"/>
        <w:gridCol w:w="2249"/>
        <w:gridCol w:w="2105"/>
      </w:tblGrid>
      <w:tr w:rsidR="00D645A8" w:rsidRPr="00D645A8" w:rsidTr="008B0688">
        <w:tc>
          <w:tcPr>
            <w:tcW w:w="563" w:type="dxa"/>
            <w:vAlign w:val="center"/>
          </w:tcPr>
          <w:p w:rsidR="00C74945" w:rsidRPr="00D645A8" w:rsidRDefault="00C74945" w:rsidP="00C74945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C74945" w:rsidRPr="00D645A8" w:rsidRDefault="00C74945" w:rsidP="00C74945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0" w:type="dxa"/>
            <w:vAlign w:val="center"/>
          </w:tcPr>
          <w:p w:rsidR="00C74945" w:rsidRPr="00D645A8" w:rsidRDefault="00C74945" w:rsidP="00C74945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444" w:type="dxa"/>
            <w:vAlign w:val="center"/>
          </w:tcPr>
          <w:p w:rsidR="00C74945" w:rsidRPr="00D645A8" w:rsidRDefault="00C74945" w:rsidP="00C74945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публикации (статья, обзор и т.д.)</w:t>
            </w:r>
          </w:p>
        </w:tc>
        <w:tc>
          <w:tcPr>
            <w:tcW w:w="1817" w:type="dxa"/>
            <w:vAlign w:val="center"/>
          </w:tcPr>
          <w:p w:rsidR="00C74945" w:rsidRPr="00D645A8" w:rsidRDefault="00C74945" w:rsidP="00C74945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859" w:type="dxa"/>
            <w:vAlign w:val="center"/>
          </w:tcPr>
          <w:p w:rsidR="00C74945" w:rsidRPr="00D645A8" w:rsidRDefault="00C74945" w:rsidP="00C74945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Импакт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-фактор журнала, квартиль и область науки* по данным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Citation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Reports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Жорнал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Цитэйшэн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Репортс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год публикации</w:t>
            </w:r>
          </w:p>
        </w:tc>
        <w:tc>
          <w:tcPr>
            <w:tcW w:w="1352" w:type="dxa"/>
            <w:vAlign w:val="center"/>
          </w:tcPr>
          <w:p w:rsidR="00C74945" w:rsidRPr="00D645A8" w:rsidRDefault="00C74945" w:rsidP="00C74945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в базе данных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Collection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(Веб оф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Сайенс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Коллекшн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4" w:type="dxa"/>
            <w:vAlign w:val="center"/>
          </w:tcPr>
          <w:p w:rsidR="00C74945" w:rsidRPr="00D645A8" w:rsidRDefault="00C74945" w:rsidP="00C74945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CiteScore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СайтСкор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журнала,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область науки* по данным 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Скопус</w:t>
            </w:r>
            <w:proofErr w:type="spellEnd"/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год публикации</w:t>
            </w:r>
          </w:p>
        </w:tc>
        <w:tc>
          <w:tcPr>
            <w:tcW w:w="2249" w:type="dxa"/>
            <w:vAlign w:val="center"/>
          </w:tcPr>
          <w:p w:rsidR="008B0688" w:rsidRDefault="00C74945" w:rsidP="00C74945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авторов (подчеркнуть</w:t>
            </w:r>
          </w:p>
          <w:p w:rsidR="00C74945" w:rsidRPr="00D645A8" w:rsidRDefault="00C74945" w:rsidP="00C74945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 претендента)</w:t>
            </w:r>
          </w:p>
        </w:tc>
        <w:tc>
          <w:tcPr>
            <w:tcW w:w="2105" w:type="dxa"/>
            <w:vAlign w:val="center"/>
          </w:tcPr>
          <w:p w:rsidR="00C74945" w:rsidRPr="00D645A8" w:rsidRDefault="00C74945" w:rsidP="00C74945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претендента (соавтор, первый автор или автор для корреспонденции)</w:t>
            </w:r>
          </w:p>
        </w:tc>
      </w:tr>
      <w:tr w:rsidR="00D645A8" w:rsidRPr="00807A1C" w:rsidTr="008B0688">
        <w:tc>
          <w:tcPr>
            <w:tcW w:w="563" w:type="dxa"/>
            <w:vAlign w:val="center"/>
          </w:tcPr>
          <w:p w:rsidR="00DB4075" w:rsidRPr="00D645A8" w:rsidRDefault="00DB4075" w:rsidP="00DB4075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vAlign w:val="center"/>
          </w:tcPr>
          <w:p w:rsidR="00DB4075" w:rsidRPr="00D645A8" w:rsidRDefault="00DB4075" w:rsidP="00DB4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Multi-criteria evaluation of 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professional qualities of railway dispatching personnel using computer simulations.</w:t>
            </w:r>
          </w:p>
        </w:tc>
        <w:tc>
          <w:tcPr>
            <w:tcW w:w="1444" w:type="dxa"/>
            <w:vAlign w:val="center"/>
          </w:tcPr>
          <w:p w:rsidR="00DB4075" w:rsidRPr="00D645A8" w:rsidRDefault="00DB4075" w:rsidP="00951ABA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1817" w:type="dxa"/>
            <w:vAlign w:val="center"/>
          </w:tcPr>
          <w:p w:rsidR="00DB4075" w:rsidRPr="00D645A8" w:rsidRDefault="00DB4075" w:rsidP="00D645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Naukovyi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Visnyk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Natsionalnoho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Hirnychoho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Universytetu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DB4075" w:rsidRPr="00D645A8" w:rsidRDefault="00DB4075" w:rsidP="00D645A8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202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№ 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14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-14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7, 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</w:t>
            </w:r>
            <w:bookmarkStart w:id="0" w:name="_GoBack"/>
            <w:bookmarkEnd w:id="0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2071-2227, E-ISSN 2223-2362</w:t>
            </w:r>
          </w:p>
        </w:tc>
        <w:tc>
          <w:tcPr>
            <w:tcW w:w="1859" w:type="dxa"/>
            <w:vAlign w:val="center"/>
          </w:tcPr>
          <w:p w:rsidR="00DB4075" w:rsidRPr="00D645A8" w:rsidRDefault="00DB4075" w:rsidP="00DB4075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vAlign w:val="center"/>
          </w:tcPr>
          <w:p w:rsidR="00DB4075" w:rsidRPr="00D645A8" w:rsidRDefault="00DB4075" w:rsidP="00DB4075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44" w:type="dxa"/>
            <w:vAlign w:val="center"/>
          </w:tcPr>
          <w:p w:rsidR="00155768" w:rsidRPr="00155768" w:rsidRDefault="00155768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768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15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SCOPUS </w:t>
            </w:r>
            <w:r w:rsidRPr="0015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CS 2021-50</w:t>
            </w:r>
          </w:p>
          <w:p w:rsidR="00DB4075" w:rsidRPr="00155768" w:rsidRDefault="00155768" w:rsidP="00155768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5768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15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SCOPUS </w:t>
            </w:r>
            <w:r w:rsidRPr="0015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 2020-57</w:t>
            </w:r>
          </w:p>
        </w:tc>
        <w:tc>
          <w:tcPr>
            <w:tcW w:w="2249" w:type="dxa"/>
          </w:tcPr>
          <w:p w:rsidR="00DB4075" w:rsidRPr="00D645A8" w:rsidRDefault="00DB4075" w:rsidP="00DB4075">
            <w:pPr>
              <w:tabs>
                <w:tab w:val="num" w:pos="426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A. Ursarova, </w:t>
            </w:r>
          </w:p>
          <w:p w:rsidR="00DB4075" w:rsidRPr="00D645A8" w:rsidRDefault="00DB4075" w:rsidP="00DB4075">
            <w:pPr>
              <w:tabs>
                <w:tab w:val="num" w:pos="426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B. Mussabayev, </w:t>
            </w:r>
          </w:p>
          <w:p w:rsidR="00DB4075" w:rsidRPr="00D645A8" w:rsidRDefault="00DB4075" w:rsidP="00DB4075">
            <w:pPr>
              <w:tabs>
                <w:tab w:val="num" w:pos="426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D. Kozachenko, </w:t>
            </w:r>
          </w:p>
          <w:p w:rsidR="00DB4075" w:rsidRPr="00D645A8" w:rsidRDefault="00DB4075" w:rsidP="00DB4075">
            <w:pPr>
              <w:tabs>
                <w:tab w:val="num" w:pos="426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R. Vernyhora</w:t>
            </w:r>
          </w:p>
        </w:tc>
        <w:tc>
          <w:tcPr>
            <w:tcW w:w="2105" w:type="dxa"/>
            <w:vAlign w:val="center"/>
          </w:tcPr>
          <w:p w:rsidR="00DB4075" w:rsidRPr="00D645A8" w:rsidRDefault="00DB4075" w:rsidP="00842E1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соавтор</w:t>
            </w:r>
          </w:p>
        </w:tc>
      </w:tr>
      <w:tr w:rsidR="00D645A8" w:rsidRPr="00D645A8" w:rsidTr="008B0688">
        <w:tc>
          <w:tcPr>
            <w:tcW w:w="563" w:type="dxa"/>
            <w:vAlign w:val="center"/>
          </w:tcPr>
          <w:p w:rsidR="00DB4075" w:rsidRPr="00807A1C" w:rsidRDefault="00951ABA" w:rsidP="00DB4075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="00DB4075" w:rsidRPr="0080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50" w:type="dxa"/>
            <w:vAlign w:val="center"/>
          </w:tcPr>
          <w:p w:rsidR="00DB4075" w:rsidRDefault="00DB4075" w:rsidP="00DB4075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hoosing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logistics chain structure for deliveries of bulk loads: case study of the republic </w:t>
            </w:r>
            <w:r w:rsidRPr="00D645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azakhstan</w:t>
            </w:r>
            <w:proofErr w:type="spellEnd"/>
          </w:p>
          <w:p w:rsidR="00842E1B" w:rsidRPr="00D645A8" w:rsidRDefault="00842E1B" w:rsidP="00DB4075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44" w:type="dxa"/>
            <w:vAlign w:val="center"/>
          </w:tcPr>
          <w:p w:rsidR="00DB4075" w:rsidRPr="00D645A8" w:rsidRDefault="00DB4075" w:rsidP="00951ABA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817" w:type="dxa"/>
            <w:vAlign w:val="center"/>
          </w:tcPr>
          <w:p w:rsidR="00DB4075" w:rsidRPr="00D645A8" w:rsidRDefault="00DB4075" w:rsidP="00D645A8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Naukovyi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Visnyk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Natsionalnoho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Hirnychoho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Universytetu</w:t>
            </w:r>
            <w:proofErr w:type="spellEnd"/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2021, № 3. </w:t>
            </w:r>
            <w:r w:rsidRPr="00D64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645A8">
              <w:rPr>
                <w:rFonts w:ascii="Times New Roman" w:hAnsi="Times New Roman" w:cs="Times New Roman"/>
                <w:sz w:val="24"/>
                <w:szCs w:val="24"/>
              </w:rPr>
              <w:t xml:space="preserve">142-147, </w:t>
            </w:r>
            <w:r w:rsidRPr="00D6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ISSN 2071-2227, E-ISSN 2223-2362</w:t>
            </w:r>
          </w:p>
        </w:tc>
        <w:tc>
          <w:tcPr>
            <w:tcW w:w="1859" w:type="dxa"/>
            <w:vAlign w:val="center"/>
          </w:tcPr>
          <w:p w:rsidR="00DB4075" w:rsidRPr="00D645A8" w:rsidRDefault="00DB4075" w:rsidP="00DB4075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vAlign w:val="center"/>
          </w:tcPr>
          <w:p w:rsidR="00DB4075" w:rsidRPr="00D645A8" w:rsidRDefault="00DB4075" w:rsidP="00DB4075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44" w:type="dxa"/>
            <w:vAlign w:val="center"/>
          </w:tcPr>
          <w:p w:rsidR="00155768" w:rsidRPr="00155768" w:rsidRDefault="00155768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768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15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SCOPUS </w:t>
            </w:r>
            <w:r w:rsidRPr="0015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 2020-57</w:t>
            </w:r>
          </w:p>
          <w:p w:rsidR="00DB4075" w:rsidRPr="00155768" w:rsidRDefault="00155768" w:rsidP="00155768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768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15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SCOPUS </w:t>
            </w:r>
            <w:r w:rsidRPr="0015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 2019-50</w:t>
            </w:r>
          </w:p>
        </w:tc>
        <w:tc>
          <w:tcPr>
            <w:tcW w:w="2249" w:type="dxa"/>
            <w:vAlign w:val="center"/>
          </w:tcPr>
          <w:p w:rsidR="00951ABA" w:rsidRDefault="00DB4075" w:rsidP="00951ABA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B.Ramazan, Z.Bitileuova, V.Naumov,</w:t>
            </w:r>
          </w:p>
          <w:p w:rsidR="00DB4075" w:rsidRPr="00D645A8" w:rsidRDefault="00160977" w:rsidP="00951ABA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I.Taran</w:t>
            </w:r>
          </w:p>
        </w:tc>
        <w:tc>
          <w:tcPr>
            <w:tcW w:w="2105" w:type="dxa"/>
            <w:vAlign w:val="center"/>
          </w:tcPr>
          <w:p w:rsidR="00DB4075" w:rsidRPr="00D645A8" w:rsidRDefault="00DB4075" w:rsidP="00842E1B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соавтор</w:t>
            </w:r>
          </w:p>
        </w:tc>
      </w:tr>
    </w:tbl>
    <w:p w:rsidR="00C74945" w:rsidRPr="00D645A8" w:rsidRDefault="00C74945" w:rsidP="00C7494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5A6" w:rsidRPr="00155768" w:rsidRDefault="005E45A6" w:rsidP="00C12F0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5E45A6" w:rsidRPr="00155768" w:rsidSect="00807A1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8D" w:rsidRDefault="0036138D" w:rsidP="008B0688">
      <w:pPr>
        <w:spacing w:after="0" w:line="240" w:lineRule="auto"/>
      </w:pPr>
      <w:r>
        <w:separator/>
      </w:r>
    </w:p>
  </w:endnote>
  <w:endnote w:type="continuationSeparator" w:id="0">
    <w:p w:rsidR="0036138D" w:rsidRDefault="0036138D" w:rsidP="008B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88" w:rsidRPr="00AE406B" w:rsidRDefault="008B0688" w:rsidP="008B0688">
    <w:pPr>
      <w:rPr>
        <w:rFonts w:ascii="Times New Roman" w:hAnsi="Times New Roman" w:cs="Times New Roman"/>
        <w:b/>
        <w:sz w:val="24"/>
        <w:szCs w:val="24"/>
        <w:lang w:val="kk-KZ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Pr="00AE406B">
      <w:rPr>
        <w:rFonts w:ascii="Times New Roman" w:hAnsi="Times New Roman" w:cs="Times New Roman"/>
        <w:b/>
        <w:sz w:val="24"/>
        <w:szCs w:val="24"/>
      </w:rPr>
      <w:t>Соискатель</w:t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  <w:t xml:space="preserve">    </w:t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>
      <w:rPr>
        <w:rFonts w:ascii="Times New Roman" w:hAnsi="Times New Roman" w:cs="Times New Roman"/>
        <w:b/>
        <w:sz w:val="24"/>
        <w:szCs w:val="24"/>
        <w:lang w:val="kk-KZ"/>
      </w:rPr>
      <w:t xml:space="preserve"> Мусалиева Р.Д.</w:t>
    </w:r>
  </w:p>
  <w:p w:rsidR="008B0688" w:rsidRPr="00AE406B" w:rsidRDefault="008B0688" w:rsidP="008B0688">
    <w:pPr>
      <w:ind w:left="708" w:firstLine="568"/>
      <w:rPr>
        <w:rFonts w:ascii="Times New Roman" w:hAnsi="Times New Roman" w:cs="Times New Roman"/>
        <w:b/>
        <w:sz w:val="24"/>
        <w:szCs w:val="24"/>
      </w:rPr>
    </w:pPr>
    <w:r w:rsidRPr="00AE406B">
      <w:rPr>
        <w:rFonts w:ascii="Times New Roman" w:hAnsi="Times New Roman" w:cs="Times New Roman"/>
        <w:b/>
        <w:sz w:val="24"/>
        <w:szCs w:val="24"/>
      </w:rPr>
      <w:t>Список верен:</w:t>
    </w:r>
  </w:p>
  <w:p w:rsidR="008B0688" w:rsidRDefault="008B0688" w:rsidP="008B0688">
    <w:pPr>
      <w:pStyle w:val="4"/>
      <w:spacing w:before="0" w:line="360" w:lineRule="atLeast"/>
      <w:ind w:firstLine="568"/>
      <w:jc w:val="both"/>
      <w:textAlignment w:val="baseline"/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</w:pP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 xml:space="preserve">            Зав. кафедрой «</w:t>
    </w:r>
    <w: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>Логистика и менеджмент</w:t>
    </w:r>
  </w:p>
  <w:p w:rsidR="008B0688" w:rsidRPr="00AE406B" w:rsidRDefault="008B0688" w:rsidP="008B0688">
    <w:pPr>
      <w:pStyle w:val="4"/>
      <w:spacing w:before="0" w:line="360" w:lineRule="atLeast"/>
      <w:ind w:firstLine="568"/>
      <w:jc w:val="both"/>
      <w:textAlignment w:val="baseline"/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pPr>
    <w: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            на транспорте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»       </w:t>
    </w:r>
    <w: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                                      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lang w:val="kk-KZ"/>
      </w:rPr>
      <w:t xml:space="preserve">                               </w:t>
    </w:r>
    <w: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lang w:val="kk-KZ"/>
      </w:rPr>
      <w:t xml:space="preserve">                          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lang w:val="kk-KZ"/>
      </w:rPr>
      <w:t xml:space="preserve">   </w:t>
    </w:r>
    <w: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lang w:val="kk-KZ"/>
      </w:rPr>
      <w:t xml:space="preserve">            </w:t>
    </w:r>
    <w:r w:rsidRPr="008B0688">
      <w:rPr>
        <w:rFonts w:ascii="Times New Roman" w:hAnsi="Times New Roman" w:cs="Times New Roman"/>
        <w:b/>
        <w:i w:val="0"/>
        <w:color w:val="auto"/>
        <w:sz w:val="24"/>
        <w:szCs w:val="24"/>
        <w:lang w:val="kk-KZ"/>
      </w:rPr>
      <w:t>Мусалиева Р.Д.</w:t>
    </w:r>
  </w:p>
  <w:p w:rsidR="008B0688" w:rsidRDefault="008B0688" w:rsidP="008B0688">
    <w:pPr>
      <w:ind w:left="708" w:firstLine="568"/>
      <w:rPr>
        <w:rFonts w:ascii="Times New Roman" w:hAnsi="Times New Roman" w:cs="Times New Roman"/>
        <w:b/>
        <w:bCs/>
        <w:sz w:val="24"/>
        <w:szCs w:val="24"/>
      </w:rPr>
    </w:pPr>
  </w:p>
  <w:p w:rsidR="008B0688" w:rsidRPr="00AE406B" w:rsidRDefault="008B0688" w:rsidP="008B0688">
    <w:pPr>
      <w:ind w:left="708" w:firstLine="568"/>
      <w:rPr>
        <w:rFonts w:ascii="Times New Roman" w:hAnsi="Times New Roman" w:cs="Times New Roman"/>
        <w:b/>
        <w:sz w:val="24"/>
        <w:szCs w:val="24"/>
      </w:rPr>
    </w:pPr>
    <w:r w:rsidRPr="00AE406B">
      <w:rPr>
        <w:rFonts w:ascii="Times New Roman" w:hAnsi="Times New Roman" w:cs="Times New Roman"/>
        <w:b/>
        <w:bCs/>
        <w:sz w:val="24"/>
        <w:szCs w:val="24"/>
      </w:rPr>
      <w:t xml:space="preserve">Секретарь Ученого совета </w:t>
    </w:r>
    <w:proofErr w:type="spellStart"/>
    <w:r w:rsidRPr="00AE406B">
      <w:rPr>
        <w:rFonts w:ascii="Times New Roman" w:hAnsi="Times New Roman" w:cs="Times New Roman"/>
        <w:b/>
        <w:bCs/>
        <w:sz w:val="24"/>
        <w:szCs w:val="24"/>
      </w:rPr>
      <w:t>АЛиТ</w:t>
    </w:r>
    <w:proofErr w:type="spellEnd"/>
    <w:r w:rsidRPr="00AE406B">
      <w:rPr>
        <w:rFonts w:ascii="Times New Roman" w:hAnsi="Times New Roman" w:cs="Times New Roman"/>
        <w:b/>
        <w:sz w:val="24"/>
        <w:szCs w:val="24"/>
      </w:rPr>
      <w:t xml:space="preserve">      </w:t>
    </w:r>
    <w:r w:rsidRPr="00AE406B">
      <w:rPr>
        <w:rFonts w:ascii="Times New Roman" w:hAnsi="Times New Roman" w:cs="Times New Roman"/>
        <w:b/>
        <w:sz w:val="24"/>
        <w:szCs w:val="24"/>
      </w:rPr>
      <w:tab/>
      <w:t xml:space="preserve"> </w:t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>
      <w:rPr>
        <w:rFonts w:ascii="Times New Roman" w:hAnsi="Times New Roman" w:cs="Times New Roman"/>
        <w:b/>
        <w:sz w:val="24"/>
        <w:szCs w:val="24"/>
        <w:lang w:val="kk-KZ"/>
      </w:rPr>
      <w:t xml:space="preserve">             </w:t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 xml:space="preserve">Ермолдина </w:t>
    </w:r>
    <w:r w:rsidRPr="00AE406B">
      <w:rPr>
        <w:rFonts w:ascii="Times New Roman" w:hAnsi="Times New Roman" w:cs="Times New Roman"/>
        <w:b/>
        <w:sz w:val="24"/>
        <w:szCs w:val="24"/>
      </w:rPr>
      <w:t>Г.Т.</w:t>
    </w:r>
  </w:p>
  <w:p w:rsidR="008B0688" w:rsidRDefault="008B06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8D" w:rsidRDefault="0036138D" w:rsidP="008B0688">
      <w:pPr>
        <w:spacing w:after="0" w:line="240" w:lineRule="auto"/>
      </w:pPr>
      <w:r>
        <w:separator/>
      </w:r>
    </w:p>
  </w:footnote>
  <w:footnote w:type="continuationSeparator" w:id="0">
    <w:p w:rsidR="0036138D" w:rsidRDefault="0036138D" w:rsidP="008B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6A"/>
    <w:rsid w:val="000A091C"/>
    <w:rsid w:val="00155768"/>
    <w:rsid w:val="00155AE6"/>
    <w:rsid w:val="00160977"/>
    <w:rsid w:val="001D3D49"/>
    <w:rsid w:val="001D7043"/>
    <w:rsid w:val="00205A3F"/>
    <w:rsid w:val="0022363D"/>
    <w:rsid w:val="00250BE0"/>
    <w:rsid w:val="00250FBD"/>
    <w:rsid w:val="002E3C34"/>
    <w:rsid w:val="0035266B"/>
    <w:rsid w:val="0036138D"/>
    <w:rsid w:val="003A674F"/>
    <w:rsid w:val="00414996"/>
    <w:rsid w:val="004269EB"/>
    <w:rsid w:val="00433651"/>
    <w:rsid w:val="0045579F"/>
    <w:rsid w:val="00520071"/>
    <w:rsid w:val="005B2200"/>
    <w:rsid w:val="005E45A6"/>
    <w:rsid w:val="00652007"/>
    <w:rsid w:val="00670E47"/>
    <w:rsid w:val="0069580E"/>
    <w:rsid w:val="006F087F"/>
    <w:rsid w:val="00707A20"/>
    <w:rsid w:val="00721E54"/>
    <w:rsid w:val="007A5F90"/>
    <w:rsid w:val="00807A1C"/>
    <w:rsid w:val="00816B45"/>
    <w:rsid w:val="00842E1B"/>
    <w:rsid w:val="008964BF"/>
    <w:rsid w:val="008B0688"/>
    <w:rsid w:val="00931439"/>
    <w:rsid w:val="00951ABA"/>
    <w:rsid w:val="00A9486E"/>
    <w:rsid w:val="00AE406A"/>
    <w:rsid w:val="00B31AD5"/>
    <w:rsid w:val="00B47724"/>
    <w:rsid w:val="00B73AFC"/>
    <w:rsid w:val="00C12F00"/>
    <w:rsid w:val="00C1560B"/>
    <w:rsid w:val="00C27E6F"/>
    <w:rsid w:val="00C74945"/>
    <w:rsid w:val="00C93D44"/>
    <w:rsid w:val="00CE42AA"/>
    <w:rsid w:val="00D40601"/>
    <w:rsid w:val="00D645A8"/>
    <w:rsid w:val="00DB4075"/>
    <w:rsid w:val="00E239E4"/>
    <w:rsid w:val="00EA535D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B0688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5A6"/>
    <w:rPr>
      <w:color w:val="0000FF"/>
      <w:u w:val="single"/>
    </w:rPr>
  </w:style>
  <w:style w:type="table" w:styleId="a5">
    <w:name w:val="Table Grid"/>
    <w:basedOn w:val="a1"/>
    <w:uiPriority w:val="39"/>
    <w:rsid w:val="00C1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64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5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645A8"/>
  </w:style>
  <w:style w:type="paragraph" w:styleId="a6">
    <w:name w:val="Body Text"/>
    <w:basedOn w:val="a"/>
    <w:link w:val="a7"/>
    <w:uiPriority w:val="1"/>
    <w:qFormat/>
    <w:rsid w:val="00D64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D645A8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45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42E1B"/>
    <w:rPr>
      <w:color w:val="954F72" w:themeColor="followedHyperlink"/>
      <w:u w:val="single"/>
    </w:rPr>
  </w:style>
  <w:style w:type="character" w:customStyle="1" w:styleId="text-nexus-san">
    <w:name w:val="text-nexus-san"/>
    <w:basedOn w:val="a0"/>
    <w:rsid w:val="00807A1C"/>
  </w:style>
  <w:style w:type="paragraph" w:styleId="a9">
    <w:name w:val="header"/>
    <w:basedOn w:val="a"/>
    <w:link w:val="aa"/>
    <w:uiPriority w:val="99"/>
    <w:unhideWhenUsed/>
    <w:rsid w:val="008B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688"/>
  </w:style>
  <w:style w:type="paragraph" w:styleId="ab">
    <w:name w:val="footer"/>
    <w:basedOn w:val="a"/>
    <w:link w:val="ac"/>
    <w:uiPriority w:val="99"/>
    <w:unhideWhenUsed/>
    <w:rsid w:val="008B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688"/>
  </w:style>
  <w:style w:type="character" w:customStyle="1" w:styleId="40">
    <w:name w:val="Заголовок 4 Знак"/>
    <w:basedOn w:val="a0"/>
    <w:link w:val="4"/>
    <w:uiPriority w:val="9"/>
    <w:rsid w:val="008B06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B0688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5A6"/>
    <w:rPr>
      <w:color w:val="0000FF"/>
      <w:u w:val="single"/>
    </w:rPr>
  </w:style>
  <w:style w:type="table" w:styleId="a5">
    <w:name w:val="Table Grid"/>
    <w:basedOn w:val="a1"/>
    <w:uiPriority w:val="39"/>
    <w:rsid w:val="00C1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64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5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645A8"/>
  </w:style>
  <w:style w:type="paragraph" w:styleId="a6">
    <w:name w:val="Body Text"/>
    <w:basedOn w:val="a"/>
    <w:link w:val="a7"/>
    <w:uiPriority w:val="1"/>
    <w:qFormat/>
    <w:rsid w:val="00D64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D645A8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45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42E1B"/>
    <w:rPr>
      <w:color w:val="954F72" w:themeColor="followedHyperlink"/>
      <w:u w:val="single"/>
    </w:rPr>
  </w:style>
  <w:style w:type="character" w:customStyle="1" w:styleId="text-nexus-san">
    <w:name w:val="text-nexus-san"/>
    <w:basedOn w:val="a0"/>
    <w:rsid w:val="00807A1C"/>
  </w:style>
  <w:style w:type="paragraph" w:styleId="a9">
    <w:name w:val="header"/>
    <w:basedOn w:val="a"/>
    <w:link w:val="aa"/>
    <w:uiPriority w:val="99"/>
    <w:unhideWhenUsed/>
    <w:rsid w:val="008B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688"/>
  </w:style>
  <w:style w:type="paragraph" w:styleId="ab">
    <w:name w:val="footer"/>
    <w:basedOn w:val="a"/>
    <w:link w:val="ac"/>
    <w:uiPriority w:val="99"/>
    <w:unhideWhenUsed/>
    <w:rsid w:val="008B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688"/>
  </w:style>
  <w:style w:type="character" w:customStyle="1" w:styleId="40">
    <w:name w:val="Заголовок 4 Знак"/>
    <w:basedOn w:val="a0"/>
    <w:link w:val="4"/>
    <w:uiPriority w:val="9"/>
    <w:rsid w:val="008B06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82C9-7D95-4064-8AFF-E90889C2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Innolab11</cp:lastModifiedBy>
  <cp:revision>30</cp:revision>
  <cp:lastPrinted>2023-03-28T03:47:00Z</cp:lastPrinted>
  <dcterms:created xsi:type="dcterms:W3CDTF">2023-02-26T15:00:00Z</dcterms:created>
  <dcterms:modified xsi:type="dcterms:W3CDTF">2023-03-28T13:34:00Z</dcterms:modified>
</cp:coreProperties>
</file>